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64dbeb4384b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TRALLFA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TRALLFA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88011bed5c4850"/>
      <w:footerReference xmlns:r="http://schemas.openxmlformats.org/officeDocument/2006/relationships" w:type="default" r:id="Re63b6c568ea747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TRALLFA CAPITAL AS   ·   Org.nr 816 213 312   ·   Langgata 12   ·   4306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TRALLFA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8011bed5c4850" /><Relationship Type="http://schemas.openxmlformats.org/officeDocument/2006/relationships/footer" Target="/word/footer1.xml" Id="Re63b6c568ea74786" /></Relationships>
</file>