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b1454ef76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PAWAKO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PAWAKO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0022aa94f46ea"/>
      <w:footerReference xmlns:r="http://schemas.openxmlformats.org/officeDocument/2006/relationships" w:type="default" r:id="Ra020ca65837f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PAWAKO AS   ·   Org.nr 827 344 982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PAWAKO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0022aa94f46ea" /><Relationship Type="http://schemas.openxmlformats.org/officeDocument/2006/relationships/footer" Target="/word/footer1.xml" Id="Ra020ca65837f4efe" /></Relationships>
</file>