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585408b68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RUNE 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RUNE 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44fe5e9684bbf"/>
      <w:footerReference xmlns:r="http://schemas.openxmlformats.org/officeDocument/2006/relationships" w:type="default" r:id="R0bbf08fce610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RUNE O   ·   Org.nr 870 468 652   ·   Bjørnavegen 115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RUNE 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44fe5e9684bbf" /><Relationship Type="http://schemas.openxmlformats.org/officeDocument/2006/relationships/footer" Target="/word/footer1.xml" Id="R0bbf08fce6104987" /></Relationships>
</file>