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e8af6fcb0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799ce820a4022"/>
      <w:footerReference xmlns:r="http://schemas.openxmlformats.org/officeDocument/2006/relationships" w:type="default" r:id="R554120c0be4b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AVALON EIENDOM AS   ·   Org.nr 876 579 502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799ce820a4022" /><Relationship Type="http://schemas.openxmlformats.org/officeDocument/2006/relationships/footer" Target="/word/footer1.xml" Id="R554120c0be4b4057" /></Relationships>
</file>