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5f28104c4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BUSHMADE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BUSHMADE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89a2ce595468e"/>
      <w:footerReference xmlns:r="http://schemas.openxmlformats.org/officeDocument/2006/relationships" w:type="default" r:id="R1b8c7727c93b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BUSHMADE AS   ·   Org.nr 882 007 162   ·   Rypbekken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BUSHMADE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89a2ce595468e" /><Relationship Type="http://schemas.openxmlformats.org/officeDocument/2006/relationships/footer" Target="/word/footer1.xml" Id="R1b8c7727c93b43a1" /></Relationships>
</file>