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a23abb34e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BJERGSTED SERVICE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BJERGSTED SERVICE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2fc547f69421a"/>
      <w:footerReference xmlns:r="http://schemas.openxmlformats.org/officeDocument/2006/relationships" w:type="default" r:id="R99da60e14ea0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BJERGSTED SERVICE SENTER AS   ·   Org.nr 883 398 262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BJERGSTED SERVICE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2fc547f69421a" /><Relationship Type="http://schemas.openxmlformats.org/officeDocument/2006/relationships/footer" Target="/word/footer1.xml" Id="R99da60e14ea0432f" /></Relationships>
</file>