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180124bff45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CLG AS</w:t>
      </w:r>
    </w:p>
    <w:sectPr>
      <w:headerReference xmlns:r="http://schemas.openxmlformats.org/officeDocument/2006/relationships" w:type="default" r:id="R5a97fba31a184b2d"/>
      <w:footerReference xmlns:r="http://schemas.openxmlformats.org/officeDocument/2006/relationships" w:type="default" r:id="Rbde585785f0440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CLG AS   ·   Org.nr 891 768 842   ·   c/o Anders Nordli, Inkognitogata 15B   ·   0256 OSLO   ·   anno@grette.no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97fba31a184b2d" /><Relationship Type="http://schemas.openxmlformats.org/officeDocument/2006/relationships/footer" Target="/word/footer1.xml" Id="Rbde585785f044049" /></Relationships>
</file>