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654af29a5c44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SUMARUM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SUMARUM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443c368b3a42af"/>
      <w:footerReference xmlns:r="http://schemas.openxmlformats.org/officeDocument/2006/relationships" w:type="default" r:id="Re4c6fa95570e4d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SUMARUM AS   ·   Org.nr 894 915 072   ·   Lonavegen 1   ·   5460 HUSNES   ·   Tlf. 53 48 22 60   ·   post@sumarum.no   ·   www.sumarum.no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SUMARUM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443c368b3a42af" /><Relationship Type="http://schemas.openxmlformats.org/officeDocument/2006/relationships/footer" Target="/word/footer1.xml" Id="Re4c6fa95570e4daf" /></Relationships>
</file>