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fc1013b85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ISP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ISP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621b7c27a4f22"/>
      <w:footerReference xmlns:r="http://schemas.openxmlformats.org/officeDocument/2006/relationships" w:type="default" r:id="R6ee45682bd83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ISP AS   ·   Org.nr 896 907 662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ISP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621b7c27a4f22" /><Relationship Type="http://schemas.openxmlformats.org/officeDocument/2006/relationships/footer" Target="/word/footer1.xml" Id="R6ee45682bd834483" /></Relationships>
</file>