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ac965b79c49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EL-KONSULT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Dolmøy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Dolmøy,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EL-KONSULT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961dc11b1047f6"/>
      <w:footerReference xmlns:r="http://schemas.openxmlformats.org/officeDocument/2006/relationships" w:type="default" r:id="R973c1894b236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EL-KONSULT AS   ·   Org.nr 899 551 702   ·   Dolmøyveien 1   ·   7252 DOLMØY   ·   post@el-konsult.no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961dc11b1047f6" /><Relationship Type="http://schemas.openxmlformats.org/officeDocument/2006/relationships/footer" Target="/word/footer1.xml" Id="R973c1894b2364625" /></Relationships>
</file>