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8b3952c3b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BYGGEFIRMAET R SAMDAL SNEKKERI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e22ece513d684472"/>
      <w:footerReference xmlns:r="http://schemas.openxmlformats.org/officeDocument/2006/relationships" w:type="default" r:id="R839985ae4014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ece513d684472" /><Relationship Type="http://schemas.openxmlformats.org/officeDocument/2006/relationships/footer" Target="/word/footer1.xml" Id="R839985ae401445fd" /></Relationships>
</file>