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0761b3dd6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24dc9d92f4bc4"/>
      <w:footerReference xmlns:r="http://schemas.openxmlformats.org/officeDocument/2006/relationships" w:type="default" r:id="R5ddd6c5b2d90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24dc9d92f4bc4" /><Relationship Type="http://schemas.openxmlformats.org/officeDocument/2006/relationships/footer" Target="/word/footer1.xml" Id="R5ddd6c5b2d9049fd" /></Relationships>
</file>