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c43c98dcb844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Naustdal,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KJØL &amp; FRYS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KJØL &amp; FRYS AS</w:t>
      </w:r>
    </w:p>
    <w:sectPr>
      <w:headerReference xmlns:r="http://schemas.openxmlformats.org/officeDocument/2006/relationships" w:type="default" r:id="Rb758a8d7f4314190"/>
      <w:footerReference xmlns:r="http://schemas.openxmlformats.org/officeDocument/2006/relationships" w:type="default" r:id="Ra10d69dac53640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KJØL &amp; FRYS AS   ·   Org.nr 912 161 021   ·   Birkeland   ·   6817 NAUSTDAL   ·   Tlf. 57 82 34 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KJØL &amp; FRYS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58a8d7f4314190" /><Relationship Type="http://schemas.openxmlformats.org/officeDocument/2006/relationships/footer" Target="/word/footer1.xml" Id="Ra10d69dac536402d" /></Relationships>
</file>