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43098c54d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e77bc31bf4f80"/>
      <w:footerReference xmlns:r="http://schemas.openxmlformats.org/officeDocument/2006/relationships" w:type="default" r:id="R7b8195d705a4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e77bc31bf4f80" /><Relationship Type="http://schemas.openxmlformats.org/officeDocument/2006/relationships/footer" Target="/word/footer1.xml" Id="R7b8195d705a44247" /></Relationships>
</file>