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2d38581ed49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STRAND &amp; NYSTEIN AS</w:t>
      </w:r>
    </w:p>
    <w:sectPr>
      <w:headerReference xmlns:r="http://schemas.openxmlformats.org/officeDocument/2006/relationships" w:type="default" r:id="Rf9f9f5835a7d4f36"/>
      <w:footerReference xmlns:r="http://schemas.openxmlformats.org/officeDocument/2006/relationships" w:type="default" r:id="R9649afb98d50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STRAND &amp; NYSTEIN AS   ·   Org.nr 913 023 439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STRAND &amp; NYSTEIN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9f5835a7d4f36" /><Relationship Type="http://schemas.openxmlformats.org/officeDocument/2006/relationships/footer" Target="/word/footer1.xml" Id="R9649afb98d504655" /></Relationships>
</file>