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56770512f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72db40b4548d8"/>
      <w:footerReference xmlns:r="http://schemas.openxmlformats.org/officeDocument/2006/relationships" w:type="default" r:id="R39178d42077b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72db40b4548d8" /><Relationship Type="http://schemas.openxmlformats.org/officeDocument/2006/relationships/footer" Target="/word/footer1.xml" Id="R39178d42077b4ee4" /></Relationships>
</file>