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4cb1bb993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2c5f101ca4cac"/>
      <w:footerReference xmlns:r="http://schemas.openxmlformats.org/officeDocument/2006/relationships" w:type="default" r:id="R874af3e5308e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2c5f101ca4cac" /><Relationship Type="http://schemas.openxmlformats.org/officeDocument/2006/relationships/footer" Target="/word/footer1.xml" Id="R874af3e5308e490d" /></Relationships>
</file>