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bb972971d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2a2080dbd4ec1"/>
      <w:footerReference xmlns:r="http://schemas.openxmlformats.org/officeDocument/2006/relationships" w:type="default" r:id="R02a9c59509aa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TRIVGRUPPEN AS   ·   Org.nr 915 354 513   ·   Bogavegen 6   ·   7725 STEINKJER   ·   Tlf. 74 17 01 00   ·   firmapost@trivgruppen.no   ·   www.trivgruppen.no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2a2080dbd4ec1" /><Relationship Type="http://schemas.openxmlformats.org/officeDocument/2006/relationships/footer" Target="/word/footer1.xml" Id="R02a9c59509aa442e" /></Relationships>
</file>