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301600120b49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NIKKHAH HOLDING AS</w:t>
      </w:r>
    </w:p>
    <w:sectPr>
      <w:headerReference xmlns:r="http://schemas.openxmlformats.org/officeDocument/2006/relationships" w:type="default" r:id="R4ad79693e65a4d63"/>
      <w:footerReference xmlns:r="http://schemas.openxmlformats.org/officeDocument/2006/relationships" w:type="default" r:id="Re0f9d4ef34a745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NIKKHAH HOLDING AS   ·   Org.nr 915 520 197   ·   Øvre Storgate 47   ·   3018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NIKKHAH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d79693e65a4d63" /><Relationship Type="http://schemas.openxmlformats.org/officeDocument/2006/relationships/footer" Target="/word/footer1.xml" Id="Re0f9d4ef34a7451c" /></Relationships>
</file>