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eb3baf6fd44a5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Skien,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 SVEINSSON AS</w:t>
      </w:r>
    </w:p>
    <w:sectPr>
      <w:headerReference xmlns:r="http://schemas.openxmlformats.org/officeDocument/2006/relationships" w:type="default" r:id="Rdadfa3d05a744ef6"/>
      <w:footerReference xmlns:r="http://schemas.openxmlformats.org/officeDocument/2006/relationships" w:type="default" r:id="R53d478f8b1f142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 SVEINSSON AS   ·   Org.nr 915 632 521   ·   c/o Birger Sveinsson, Østre Lensmannsveg 22   ·   3736 SKIEN   ·   birger@bsveinsson.no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 SVEINSSON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dfa3d05a744ef6" /><Relationship Type="http://schemas.openxmlformats.org/officeDocument/2006/relationships/footer" Target="/word/footer1.xml" Id="R53d478f8b1f14272" /></Relationships>
</file>