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679cf13ae042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VBM BYGGFORNYELSE AS</w:t>
      </w:r>
    </w:p>
    <w:sectPr>
      <w:headerReference xmlns:r="http://schemas.openxmlformats.org/officeDocument/2006/relationships" w:type="default" r:id="R7bae0ab74d584bc5"/>
      <w:footerReference xmlns:r="http://schemas.openxmlformats.org/officeDocument/2006/relationships" w:type="default" r:id="R25dfaaa95dbb47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ae0ab74d584bc5" /><Relationship Type="http://schemas.openxmlformats.org/officeDocument/2006/relationships/footer" Target="/word/footer1.xml" Id="R25dfaaa95dbb47b4" /></Relationships>
</file>