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08bc0267c54b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SANA PHARMA HOLDING AS</w:t>
      </w:r>
    </w:p>
    <w:sectPr>
      <w:headerReference xmlns:r="http://schemas.openxmlformats.org/officeDocument/2006/relationships" w:type="default" r:id="R80a1be12e9394ebe"/>
      <w:footerReference xmlns:r="http://schemas.openxmlformats.org/officeDocument/2006/relationships" w:type="default" r:id="Rbea851a34ed249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SANA PHARMA HOLDING AS   ·   Org.nr 916 070 721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SANA PHARMA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a1be12e9394ebe" /><Relationship Type="http://schemas.openxmlformats.org/officeDocument/2006/relationships/footer" Target="/word/footer1.xml" Id="Rbea851a34ed24919" /></Relationships>
</file>