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5b6210c0a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VJUV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VJUV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1c3f0f34f41cd"/>
      <w:footerReference xmlns:r="http://schemas.openxmlformats.org/officeDocument/2006/relationships" w:type="default" r:id="Rdb5316e4ddb2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VJUV INVEST AS   ·   Org.nr 916 495 293   ·   Tjuvholmen allé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VJUV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1c3f0f34f41cd" /><Relationship Type="http://schemas.openxmlformats.org/officeDocument/2006/relationships/footer" Target="/word/footer1.xml" Id="Rdb5316e4ddb24d3a" /></Relationships>
</file>