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2824119c214d5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PROSJEKT OG INVESTERINGSPARTNER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PROSJEKT OG INVESTERINGSPARTNER AS</w:t>
      </w:r>
    </w:p>
    <w:sectPr>
      <w:headerReference xmlns:r="http://schemas.openxmlformats.org/officeDocument/2006/relationships" w:type="default" r:id="Rcad479a7b8e740fd"/>
      <w:footerReference xmlns:r="http://schemas.openxmlformats.org/officeDocument/2006/relationships" w:type="default" r:id="Rf811d2830e1547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 OG INVESTERINGSPARTNER AS   ·   Org.nr 916 620 721   ·   Refstadveien 22   ·   0589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 OG INVESTERINGSPARTNER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d479a7b8e740fd" /><Relationship Type="http://schemas.openxmlformats.org/officeDocument/2006/relationships/footer" Target="/word/footer1.xml" Id="Rf811d2830e15475e" /></Relationships>
</file>