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f4a7fbb58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f35eba65f07f4f63"/>
      <w:footerReference xmlns:r="http://schemas.openxmlformats.org/officeDocument/2006/relationships" w:type="default" r:id="R57b5536c199a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eba65f07f4f63" /><Relationship Type="http://schemas.openxmlformats.org/officeDocument/2006/relationships/footer" Target="/word/footer1.xml" Id="R57b5536c199a4a3d" /></Relationships>
</file>