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bac9c7f48c47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JABO MANAGEMENT &amp;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JABO MANAGEMENT &amp;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77c57b68904806"/>
      <w:footerReference xmlns:r="http://schemas.openxmlformats.org/officeDocument/2006/relationships" w:type="default" r:id="R8eca716c5b8f4d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JABO MANAGEMENT &amp; CONSULTING AS   ·   Org.nr 916 981 007   ·   Elisenbergveien 15   ·   0265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JABO MANAGEMENT &amp;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77c57b68904806" /><Relationship Type="http://schemas.openxmlformats.org/officeDocument/2006/relationships/footer" Target="/word/footer1.xml" Id="R8eca716c5b8f4de2" /></Relationships>
</file>