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3ba7fd63b4c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BETONG OG STEIN AS</w:t>
      </w:r>
    </w:p>
    <w:sectPr>
      <w:headerReference xmlns:r="http://schemas.openxmlformats.org/officeDocument/2006/relationships" w:type="default" r:id="Rd513511338a5489d"/>
      <w:footerReference xmlns:r="http://schemas.openxmlformats.org/officeDocument/2006/relationships" w:type="default" r:id="R3e8549aa810e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3511338a5489d" /><Relationship Type="http://schemas.openxmlformats.org/officeDocument/2006/relationships/footer" Target="/word/footer1.xml" Id="R3e8549aa810e426f" /></Relationships>
</file>