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9b52d4914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OPPONENS AS</w:t>
      </w:r>
    </w:p>
    <w:sectPr>
      <w:headerReference xmlns:r="http://schemas.openxmlformats.org/officeDocument/2006/relationships" w:type="default" r:id="Rd47560cadce44e55"/>
      <w:footerReference xmlns:r="http://schemas.openxmlformats.org/officeDocument/2006/relationships" w:type="default" r:id="Rc83ba735e226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OPPONENS AS   ·   Org.nr 917 236 607   ·   Løkkaskogen 4D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OPPONENS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560cadce44e55" /><Relationship Type="http://schemas.openxmlformats.org/officeDocument/2006/relationships/footer" Target="/word/footer1.xml" Id="Rc83ba735e2264122" /></Relationships>
</file>