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a345188e1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0fb5ebcebee94f97"/>
      <w:footerReference xmlns:r="http://schemas.openxmlformats.org/officeDocument/2006/relationships" w:type="default" r:id="Rbfb137bfd925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5ebcebee94f97" /><Relationship Type="http://schemas.openxmlformats.org/officeDocument/2006/relationships/footer" Target="/word/footer1.xml" Id="Rbfb137bfd9254c7b" /></Relationships>
</file>