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31b66ef3145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76caeccb3e134723"/>
      <w:footerReference xmlns:r="http://schemas.openxmlformats.org/officeDocument/2006/relationships" w:type="default" r:id="R5ac874655055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aeccb3e134723" /><Relationship Type="http://schemas.openxmlformats.org/officeDocument/2006/relationships/footer" Target="/word/footer1.xml" Id="R5ac874655055417e" /></Relationships>
</file>