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dd40ccbbb40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Heggedal,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VAK INVEST AS</w:t>
      </w:r>
    </w:p>
    <w:sectPr>
      <w:headerReference xmlns:r="http://schemas.openxmlformats.org/officeDocument/2006/relationships" w:type="default" r:id="R461fb1635bd84939"/>
      <w:footerReference xmlns:r="http://schemas.openxmlformats.org/officeDocument/2006/relationships" w:type="default" r:id="R64120c34c0f4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VAK INVEST AS   ·   Org.nr 919 306 149   ·   Øvre Gjellum vei 19A   ·   1389 HEGGEDAL   ·   vegkri@live.no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fb1635bd84939" /><Relationship Type="http://schemas.openxmlformats.org/officeDocument/2006/relationships/footer" Target="/word/footer1.xml" Id="R64120c34c0f4490b" /></Relationships>
</file>