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e2d1bbc2324f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 S INVEST AS</w:t>
      </w:r>
    </w:p>
    <w:sectPr>
      <w:headerReference xmlns:r="http://schemas.openxmlformats.org/officeDocument/2006/relationships" w:type="default" r:id="Rb6a6bb19979a481c"/>
      <w:footerReference xmlns:r="http://schemas.openxmlformats.org/officeDocument/2006/relationships" w:type="default" r:id="Rc26b4a890e6649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a6bb19979a481c" /><Relationship Type="http://schemas.openxmlformats.org/officeDocument/2006/relationships/footer" Target="/word/footer1.xml" Id="Rc26b4a890e66498e" /></Relationships>
</file>