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891b4e8403449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Paradis,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REED SKAGEN II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REED SKAGEN II AS</w:t>
      </w:r>
    </w:p>
    <w:sectPr>
      <w:headerReference xmlns:r="http://schemas.openxmlformats.org/officeDocument/2006/relationships" w:type="default" r:id="R819d31ec2daf4e16"/>
      <w:footerReference xmlns:r="http://schemas.openxmlformats.org/officeDocument/2006/relationships" w:type="default" r:id="Rc067d7e140be4f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REED SKAGEN II AS   ·   Org.nr 919 880 708   ·   Jacob Kjødes veg 15   ·   5232 PARADIS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REED SKAGEN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9d31ec2daf4e16" /><Relationship Type="http://schemas.openxmlformats.org/officeDocument/2006/relationships/footer" Target="/word/footer1.xml" Id="Rc067d7e140be4f53" /></Relationships>
</file>