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6a50004d7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SUNDE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SUNDE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c946506424cb9"/>
      <w:footerReference xmlns:r="http://schemas.openxmlformats.org/officeDocument/2006/relationships" w:type="default" r:id="Rd0c3fd6968f3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SUNDE CAPITAL AS   ·   Org.nr 920 513 549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SUNDE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c946506424cb9" /><Relationship Type="http://schemas.openxmlformats.org/officeDocument/2006/relationships/footer" Target="/word/footer1.xml" Id="Rd0c3fd6968f34b8b" /></Relationships>
</file>