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97fe6adc546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Hitra,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SOSIV AS</w:t>
      </w:r>
    </w:p>
    <w:sectPr>
      <w:headerReference xmlns:r="http://schemas.openxmlformats.org/officeDocument/2006/relationships" w:type="default" r:id="Red14dc3d98bd47ef"/>
      <w:footerReference xmlns:r="http://schemas.openxmlformats.org/officeDocument/2006/relationships" w:type="default" r:id="R9c299d1216f149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SOSIV AS   ·   Org.nr 921 217 153   ·   Naustveien 4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14dc3d98bd47ef" /><Relationship Type="http://schemas.openxmlformats.org/officeDocument/2006/relationships/footer" Target="/word/footer1.xml" Id="R9c299d1216f1493a" /></Relationships>
</file>