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3834b46de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LYCHINOR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LYCHINOR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12f2f29234b05"/>
      <w:footerReference xmlns:r="http://schemas.openxmlformats.org/officeDocument/2006/relationships" w:type="default" r:id="R733ba0bec3bc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LYCHINOR AS   ·   Org.nr 921 243 928   ·   Kirkegata 15   ·   0153 OSLO   ·   post@lychinor.no   ·   www.lychinor.no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12f2f29234b05" /><Relationship Type="http://schemas.openxmlformats.org/officeDocument/2006/relationships/footer" Target="/word/footer1.xml" Id="R733ba0bec3bc4289" /></Relationships>
</file>