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a104d7433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MJ4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Skjold,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0caa13830bc74464"/>
      <w:footerReference xmlns:r="http://schemas.openxmlformats.org/officeDocument/2006/relationships" w:type="default" r:id="Ra416c500ba9d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a13830bc74464" /><Relationship Type="http://schemas.openxmlformats.org/officeDocument/2006/relationships/footer" Target="/word/footer1.xml" Id="Ra416c500ba9d47d8" /></Relationships>
</file>