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d8ce6aa68643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PIBA AS.</w:t>
      </w:r>
    </w:p>
    <w:sectPr>
      <w:headerReference xmlns:r="http://schemas.openxmlformats.org/officeDocument/2006/relationships" w:type="default" r:id="Rb12fb57388e34947"/>
      <w:footerReference xmlns:r="http://schemas.openxmlformats.org/officeDocument/2006/relationships" w:type="default" r:id="R75d2433486c644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2fb57388e34947" /><Relationship Type="http://schemas.openxmlformats.org/officeDocument/2006/relationships/footer" Target="/word/footer1.xml" Id="R75d2433486c6448a" /></Relationships>
</file>