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f211f2f2943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0b894c7db4cd8"/>
      <w:footerReference xmlns:r="http://schemas.openxmlformats.org/officeDocument/2006/relationships" w:type="default" r:id="R704a0df955d946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SAGE CONSULTING AS   ·   Org.nr 923 079 378   ·   c/o Barbara Bukhvalova, Måltrostveien 42   ·   0786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0b894c7db4cd8" /><Relationship Type="http://schemas.openxmlformats.org/officeDocument/2006/relationships/footer" Target="/word/footer1.xml" Id="R704a0df955d9460a" /></Relationships>
</file>