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0003ffc1c142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ALFANOR 19195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Klavestadhaugen,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6ebcc2857f304406"/>
      <w:footerReference xmlns:r="http://schemas.openxmlformats.org/officeDocument/2006/relationships" w:type="default" r:id="R4dda5c9dbda1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cc2857f304406" /><Relationship Type="http://schemas.openxmlformats.org/officeDocument/2006/relationships/footer" Target="/word/footer1.xml" Id="R4dda5c9dbda14e48" /></Relationships>
</file>