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0e3c0b1215d49d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Rasta, 15.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RAPP HOLDING AS</w:t>
      </w:r>
    </w:p>
    <w:sectPr>
      <w:headerReference xmlns:r="http://schemas.openxmlformats.org/officeDocument/2006/relationships" w:type="default" r:id="Rdcfdb44bef6f4f98"/>
      <w:footerReference xmlns:r="http://schemas.openxmlformats.org/officeDocument/2006/relationships" w:type="default" r:id="R86b9cb6733104cf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RAPP HOLDING AS   ·   Org.nr 923 706 607   ·   Røykås terrasse 112   ·   1476 RASTA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RAPP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cfdb44bef6f4f98" /><Relationship Type="http://schemas.openxmlformats.org/officeDocument/2006/relationships/footer" Target="/word/footer1.xml" Id="R86b9cb6733104cfc" /></Relationships>
</file>