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b95454147b4a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SJYBOL AS</w:t>
      </w:r>
    </w:p>
    <w:sectPr>
      <w:headerReference xmlns:r="http://schemas.openxmlformats.org/officeDocument/2006/relationships" w:type="default" r:id="R6cb7d347537b411d"/>
      <w:footerReference xmlns:r="http://schemas.openxmlformats.org/officeDocument/2006/relationships" w:type="default" r:id="Rc7702581bfae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SJYBOL AS   ·   Org.nr 923 722 521   ·   Hamnholmveien 48   ·   8764 LOVUND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SJYBOL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7d347537b411d" /><Relationship Type="http://schemas.openxmlformats.org/officeDocument/2006/relationships/footer" Target="/word/footer1.xml" Id="Rc7702581bfae4a1d" /></Relationships>
</file>