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a763ad26b45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Elnesvågen,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HUSTADKALK AS</w:t>
      </w:r>
    </w:p>
    <w:sectPr>
      <w:headerReference xmlns:r="http://schemas.openxmlformats.org/officeDocument/2006/relationships" w:type="default" r:id="Rdb369150d6f94b8b"/>
      <w:footerReference xmlns:r="http://schemas.openxmlformats.org/officeDocument/2006/relationships" w:type="default" r:id="R84b1054f8fad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69150d6f94b8b" /><Relationship Type="http://schemas.openxmlformats.org/officeDocument/2006/relationships/footer" Target="/word/footer1.xml" Id="R84b1054f8fad416e" /></Relationships>
</file>