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fd6ab44f94b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VERGENCE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VERGENCE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13bb67f9104123"/>
      <w:footerReference xmlns:r="http://schemas.openxmlformats.org/officeDocument/2006/relationships" w:type="default" r:id="Ra8ca6e2fc2ee44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VERGENCE HOLDING AS   ·   Org.nr 924 374 713   ·   Tjuvholmen allé 3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VERGENCE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13bb67f9104123" /><Relationship Type="http://schemas.openxmlformats.org/officeDocument/2006/relationships/footer" Target="/word/footer1.xml" Id="Ra8ca6e2fc2ee44b7" /></Relationships>
</file>