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ac6a7275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9a2465f8a2f64b88"/>
      <w:footerReference xmlns:r="http://schemas.openxmlformats.org/officeDocument/2006/relationships" w:type="default" r:id="Ra45c6f6fc8f7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465f8a2f64b88" /><Relationship Type="http://schemas.openxmlformats.org/officeDocument/2006/relationships/footer" Target="/word/footer1.xml" Id="Ra45c6f6fc8f74a90" /></Relationships>
</file>