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719e6ed0b4b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S&amp;A CAPITAL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S&amp;A CAPITAL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2244f08344a59"/>
      <w:footerReference xmlns:r="http://schemas.openxmlformats.org/officeDocument/2006/relationships" w:type="default" r:id="R10e6fef2f3a6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S&amp;A CAPITAL INVESTMENT AS   ·   Org.nr 925 086 282   ·   Tangerudveien 51A   ·   0982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S&amp;A CAPITAL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2244f08344a59" /><Relationship Type="http://schemas.openxmlformats.org/officeDocument/2006/relationships/footer" Target="/word/footer1.xml" Id="R10e6fef2f3a6468c" /></Relationships>
</file>