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c45229401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LOBSTER CLAW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LOBSTER CLAW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d6a2ce5d04762"/>
      <w:footerReference xmlns:r="http://schemas.openxmlformats.org/officeDocument/2006/relationships" w:type="default" r:id="Ra303d6730d6e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LOBSTER CLAW CAPITAL AS   ·   Org.nr 925 129 801   ·   Hummerkloa 8   ·   0139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LOBSTER CLAW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d6a2ce5d04762" /><Relationship Type="http://schemas.openxmlformats.org/officeDocument/2006/relationships/footer" Target="/word/footer1.xml" Id="Ra303d6730d6e4296" /></Relationships>
</file>