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7eab4e54fa49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ICOR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ICOR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df7900e5114666"/>
      <w:footerReference xmlns:r="http://schemas.openxmlformats.org/officeDocument/2006/relationships" w:type="default" r:id="R1b5b16a1af0b42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ICOR CAPITAL AS   ·   Org.nr 925 288 063   ·   Hoffsjef Løvenskiolds vei 28B   ·   0382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ICOR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df7900e5114666" /><Relationship Type="http://schemas.openxmlformats.org/officeDocument/2006/relationships/footer" Target="/word/footer1.xml" Id="R1b5b16a1af0b42d3" /></Relationships>
</file>