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c1e0b09254e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MUSTAD INDUSTRIER KAPITAL AS</w:t>
      </w:r>
    </w:p>
    <w:sectPr>
      <w:headerReference xmlns:r="http://schemas.openxmlformats.org/officeDocument/2006/relationships" w:type="default" r:id="Rc8f15fa7e3b34ce1"/>
      <w:footerReference xmlns:r="http://schemas.openxmlformats.org/officeDocument/2006/relationships" w:type="default" r:id="Rd97bff9727c2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15fa7e3b34ce1" /><Relationship Type="http://schemas.openxmlformats.org/officeDocument/2006/relationships/footer" Target="/word/footer1.xml" Id="Rd97bff9727c24ea1" /></Relationships>
</file>