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da1a4d0d4347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Ræge,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3a959ddec32048ac"/>
      <w:footerReference xmlns:r="http://schemas.openxmlformats.org/officeDocument/2006/relationships" w:type="default" r:id="R6cacdf38e8684d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959ddec32048ac" /><Relationship Type="http://schemas.openxmlformats.org/officeDocument/2006/relationships/footer" Target="/word/footer1.xml" Id="R6cacdf38e8684d7f" /></Relationships>
</file>